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9" w:rsidRDefault="00D431A9">
      <w:pPr>
        <w:pStyle w:val="Standard"/>
        <w:jc w:val="right"/>
      </w:pPr>
      <w:r>
        <w:rPr>
          <w:b/>
          <w:bCs/>
          <w:i/>
          <w:iCs/>
          <w:noProof/>
          <w:color w:val="007826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-716761</wp:posOffset>
            </wp:positionH>
            <wp:positionV relativeFrom="paragraph">
              <wp:posOffset>-708842</wp:posOffset>
            </wp:positionV>
            <wp:extent cx="7556034" cy="1400037"/>
            <wp:effectExtent l="0" t="0" r="6816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4" cy="1400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1969" w:rsidRDefault="00D431A9">
      <w:pPr>
        <w:pStyle w:val="Standard"/>
        <w:jc w:val="center"/>
        <w:rPr>
          <w:b/>
          <w:bCs/>
          <w:sz w:val="76"/>
          <w:szCs w:val="76"/>
          <w:u w:val="single"/>
          <w:lang w:val="ru-RU"/>
        </w:rPr>
      </w:pPr>
      <w:r>
        <w:rPr>
          <w:b/>
          <w:bCs/>
          <w:sz w:val="76"/>
          <w:szCs w:val="76"/>
          <w:u w:val="single"/>
          <w:lang w:val="ru-RU"/>
        </w:rPr>
        <w:t>Себеж. Усадьба «Ореховно»</w:t>
      </w:r>
    </w:p>
    <w:p w:rsidR="007D1969" w:rsidRDefault="00D431A9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1 августа</w:t>
      </w:r>
    </w:p>
    <w:p w:rsidR="007D1969" w:rsidRDefault="00D431A9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 xml:space="preserve">07:00 - </w:t>
      </w:r>
      <w:r>
        <w:rPr>
          <w:color w:val="000000"/>
          <w:sz w:val="28"/>
          <w:szCs w:val="28"/>
          <w:lang w:val="ru-RU"/>
        </w:rPr>
        <w:t>сбор группы у ДКП (Площадь Ленина д. 1) — магазин Зенден, выезд из Пскова</w:t>
      </w:r>
    </w:p>
    <w:p w:rsidR="007D1969" w:rsidRDefault="00D431A9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11:00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прибытие в Себеж. </w:t>
      </w:r>
      <w:r>
        <w:rPr>
          <w:b/>
          <w:bCs/>
          <w:color w:val="000000"/>
          <w:sz w:val="28"/>
          <w:szCs w:val="28"/>
          <w:lang w:val="ru-RU"/>
        </w:rPr>
        <w:t xml:space="preserve"> Обзорная экскурсия по городу.</w:t>
      </w:r>
    </w:p>
    <w:p w:rsidR="007D1969" w:rsidRDefault="00D431A9">
      <w:pPr>
        <w:pStyle w:val="Standard"/>
        <w:jc w:val="both"/>
      </w:pPr>
      <w:r>
        <w:rPr>
          <w:color w:val="000000"/>
          <w:sz w:val="28"/>
          <w:szCs w:val="28"/>
          <w:lang w:val="ru-RU"/>
        </w:rPr>
        <w:t>Себеж, расположенный всего в 180 км от </w:t>
      </w:r>
      <w:hyperlink r:id="rId8" w:history="1">
        <w:r>
          <w:rPr>
            <w:color w:val="000000"/>
            <w:sz w:val="28"/>
            <w:szCs w:val="28"/>
            <w:shd w:val="clear" w:color="auto" w:fill="FFFFFF"/>
            <w:lang w:val="ru-RU"/>
          </w:rPr>
          <w:t>Пскова</w:t>
        </w:r>
      </w:hyperlink>
      <w:r>
        <w:rPr>
          <w:color w:val="000000"/>
          <w:sz w:val="28"/>
          <w:szCs w:val="28"/>
          <w:lang w:val="ru-RU"/>
        </w:rPr>
        <w:t>, славится интересной историей и немалым числом достопримечательностей. В первую очередь, это так называемый Замок, находящийся в старой части города. Ранее это были деревянные крепостные сооружения Ивангорода-на-Себеже (16 в). Сегодня туда можно попасть, пройдя от центра города вверх по Пролетарской улице, на Мыс. Самая яркая постройка города — белокаменная колокольня, сохранившаяся от храма Святой Троицы, постройки 17 в (ранее польский католический костел). Также интересна «Петровская гора», находящаяся в центре города — один из укрепленных пунктов, построенных по приказу Петра I во времена Северной войны (1700—1721 годы).</w:t>
      </w:r>
      <w:r>
        <w:rPr>
          <w:color w:val="000000"/>
          <w:sz w:val="28"/>
          <w:szCs w:val="28"/>
          <w:lang w:val="ru-RU"/>
        </w:rPr>
        <w:br/>
      </w:r>
      <w:r>
        <w:rPr>
          <w:rStyle w:val="a7"/>
          <w:rFonts w:cs="Times New Roman"/>
          <w:color w:val="000000"/>
          <w:sz w:val="28"/>
          <w:szCs w:val="28"/>
          <w:shd w:val="clear" w:color="auto" w:fill="FFFFFF"/>
        </w:rPr>
        <w:t>После экскурсии мы посетим с вами магазин частной сыроварни.</w:t>
      </w:r>
    </w:p>
    <w:p w:rsidR="007D1969" w:rsidRDefault="00D431A9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13:00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Свободное время</w:t>
      </w:r>
    </w:p>
    <w:p w:rsidR="007D1969" w:rsidRPr="00334BD1" w:rsidRDefault="00D431A9">
      <w:pPr>
        <w:pStyle w:val="Standard"/>
        <w:jc w:val="both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14:30 Сбор группы. Отправление в усадьбу.</w:t>
      </w:r>
      <w:r w:rsidR="00334BD1">
        <w:rPr>
          <w:b/>
          <w:bCs/>
          <w:color w:val="000000"/>
          <w:sz w:val="28"/>
          <w:szCs w:val="28"/>
          <w:lang w:val="ru-RU"/>
        </w:rPr>
        <w:t xml:space="preserve"> </w:t>
      </w:r>
      <w:r w:rsidR="00334BD1" w:rsidRPr="00334BD1">
        <w:rPr>
          <w:bCs/>
          <w:color w:val="000000"/>
          <w:sz w:val="28"/>
          <w:szCs w:val="28"/>
        </w:rPr>
        <w:t>(транзит 80км в Пустошкинский район).</w:t>
      </w:r>
    </w:p>
    <w:p w:rsidR="007D1969" w:rsidRDefault="00D431A9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16:00 Экскурсия по парку для первой группы.</w:t>
      </w:r>
    </w:p>
    <w:p w:rsidR="007D1969" w:rsidRDefault="00D431A9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17:00 Экскурсия по парку для второй группы.</w:t>
      </w:r>
    </w:p>
    <w:p w:rsidR="007D1969" w:rsidRDefault="00D431A9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Частная Усадьба Ореховно, созданная ландшафтным архитектором Александром Гривко, расположена в Псковской области и уже давно стала местной достопримечательностью, притягивающей всех тех, кто не равнодушен к красоте садов и природы.</w:t>
      </w:r>
    </w:p>
    <w:p w:rsidR="007D1969" w:rsidRDefault="00D431A9">
      <w:pPr>
        <w:pStyle w:val="Textbody"/>
        <w:spacing w:after="150"/>
        <w:rPr>
          <w:sz w:val="28"/>
          <w:szCs w:val="28"/>
        </w:rPr>
      </w:pPr>
      <w:r>
        <w:rPr>
          <w:sz w:val="28"/>
          <w:szCs w:val="28"/>
        </w:rPr>
        <w:t>Это пять гектаров удивительного по своей гармонии и красоте сада с идеальными газонами, романтичными аллеями, серебристыми клёнами, фонтаном, коллекцией хвойных растений. Сам Александр Гривко называет свой сад полигоном для экспериментов.</w:t>
      </w:r>
    </w:p>
    <w:p w:rsidR="007D1969" w:rsidRDefault="00D431A9">
      <w:pPr>
        <w:pStyle w:val="Textbody"/>
        <w:spacing w:after="150"/>
        <w:rPr>
          <w:sz w:val="28"/>
          <w:szCs w:val="28"/>
        </w:rPr>
      </w:pPr>
      <w:r>
        <w:rPr>
          <w:sz w:val="28"/>
          <w:szCs w:val="28"/>
        </w:rPr>
        <w:t>Прототипом для него стал классический итальянский парк.</w:t>
      </w:r>
    </w:p>
    <w:p w:rsidR="007D1969" w:rsidRDefault="00D431A9">
      <w:pPr>
        <w:pStyle w:val="Textbody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На холме был построен дом в англо-нормандском стиле, а сад устроен в виде системы многоярусных террас. У каждой из них - своё предназначение и своё настроение. Растения в парке подобраны с учётом местного климата, а особое внимание при их подборе было уделено тому, чтобы сад сохранял свою </w:t>
      </w:r>
      <w:r>
        <w:rPr>
          <w:sz w:val="28"/>
          <w:szCs w:val="28"/>
        </w:rPr>
        <w:lastRenderedPageBreak/>
        <w:t>декоративность в течение всего года.</w:t>
      </w:r>
    </w:p>
    <w:p w:rsidR="007D1969" w:rsidRDefault="00CA7FB5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18:00</w:t>
      </w:r>
      <w:r w:rsidR="00D431A9">
        <w:rPr>
          <w:color w:val="000000"/>
          <w:sz w:val="28"/>
          <w:szCs w:val="28"/>
          <w:lang w:val="ru-RU"/>
        </w:rPr>
        <w:t xml:space="preserve"> Сбор группы, отправление в Псков</w:t>
      </w:r>
      <w:r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7D1969" w:rsidRDefault="007D196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</w:p>
    <w:p w:rsidR="007D1969" w:rsidRDefault="007D196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</w:p>
    <w:p w:rsidR="007D1969" w:rsidRDefault="00D431A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 1400 руб</w:t>
      </w:r>
    </w:p>
    <w:p w:rsidR="007D1969" w:rsidRDefault="00D431A9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по городу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в парке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7D1969" w:rsidRDefault="00D431A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969" w:rsidRDefault="00D431A9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</w:t>
      </w:r>
      <w:r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7D1969" w:rsidRDefault="00D431A9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8"/>
          <w:szCs w:val="28"/>
          <w:lang w:val="ru-RU"/>
        </w:rPr>
        <w:t>билеты: взр 550, дет 250</w:t>
      </w:r>
    </w:p>
    <w:sectPr w:rsidR="007D196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D3" w:rsidRDefault="004A65D3">
      <w:r>
        <w:separator/>
      </w:r>
    </w:p>
  </w:endnote>
  <w:endnote w:type="continuationSeparator" w:id="0">
    <w:p w:rsidR="004A65D3" w:rsidRDefault="004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D3" w:rsidRDefault="004A65D3">
      <w:r>
        <w:rPr>
          <w:color w:val="000000"/>
        </w:rPr>
        <w:separator/>
      </w:r>
    </w:p>
  </w:footnote>
  <w:footnote w:type="continuationSeparator" w:id="0">
    <w:p w:rsidR="004A65D3" w:rsidRDefault="004A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23F"/>
    <w:multiLevelType w:val="multilevel"/>
    <w:tmpl w:val="ED8480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B37C89"/>
    <w:multiLevelType w:val="multilevel"/>
    <w:tmpl w:val="CB10A5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9"/>
    <w:rsid w:val="00334BD1"/>
    <w:rsid w:val="004A65D3"/>
    <w:rsid w:val="007D1969"/>
    <w:rsid w:val="00CA7FB5"/>
    <w:rsid w:val="00D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C9FD-B587-4CE1-B4CF-63A9430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a7">
    <w:name w:val="Strong"/>
    <w:basedOn w:val="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&#1055;&#1089;&#1082;&#1086;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2020-07-16T09:37:00Z</cp:lastPrinted>
  <dcterms:created xsi:type="dcterms:W3CDTF">2020-07-22T14:47:00Z</dcterms:created>
  <dcterms:modified xsi:type="dcterms:W3CDTF">2020-07-22T14:47:00Z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